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63" w:rsidRDefault="006C066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9320F4" w:rsidRDefault="00F85B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B17">
        <w:rPr>
          <w:rFonts w:ascii="Times New Roman" w:eastAsia="Times New Roman" w:hAnsi="Times New Roman" w:cs="Times New Roman"/>
          <w:b/>
          <w:sz w:val="28"/>
        </w:rPr>
        <w:t>ПОВЫШЕНИЕ ЭФФЕКТИВНОСТИ ФУНКЦИОНИРОВАНИЯ ЛОКОМОТИВОРЕМОНТНЫХ ПРЕДПРИЯТИЙ ЗА СЧЕТ ПРИМЕНЕНИЯ ГИБКИХ ФОРМ ОРГАНИЗАЦИИ ПРОИЗВОДСТВА</w:t>
      </w:r>
    </w:p>
    <w:p w:rsidR="009320F4" w:rsidRDefault="00EF0AD9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К. В</w:t>
      </w:r>
      <w:r w:rsidR="00850ED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Панов</w:t>
      </w:r>
      <w:r w:rsidR="00850ED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преподаватель кафедры «Подвижной состав электрических железных дорог» ОмГУПС</w:t>
      </w:r>
    </w:p>
    <w:p w:rsidR="009320F4" w:rsidRDefault="006C0663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Научный руководитель – В</w:t>
      </w:r>
      <w:r w:rsidR="00850ED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Т</w:t>
      </w:r>
      <w:r w:rsidR="00850ED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Черемисин</w:t>
      </w:r>
      <w:r w:rsidR="00850EDA">
        <w:rPr>
          <w:rFonts w:ascii="Times New Roman" w:eastAsia="Times New Roman" w:hAnsi="Times New Roman" w:cs="Times New Roman"/>
          <w:sz w:val="28"/>
        </w:rPr>
        <w:t xml:space="preserve">, д.т.н., </w:t>
      </w:r>
      <w:r w:rsidR="00EF0AD9">
        <w:rPr>
          <w:rFonts w:ascii="Times New Roman" w:eastAsia="Times New Roman" w:hAnsi="Times New Roman" w:cs="Times New Roman"/>
          <w:sz w:val="28"/>
        </w:rPr>
        <w:t xml:space="preserve">профессор, заведующий </w:t>
      </w:r>
      <w:r w:rsidR="00850EDA">
        <w:rPr>
          <w:rFonts w:ascii="Times New Roman" w:eastAsia="Times New Roman" w:hAnsi="Times New Roman" w:cs="Times New Roman"/>
          <w:sz w:val="28"/>
        </w:rPr>
        <w:t>кафедр</w:t>
      </w:r>
      <w:r w:rsidR="00EF0AD9">
        <w:rPr>
          <w:rFonts w:ascii="Times New Roman" w:eastAsia="Times New Roman" w:hAnsi="Times New Roman" w:cs="Times New Roman"/>
          <w:sz w:val="28"/>
        </w:rPr>
        <w:t>ой</w:t>
      </w:r>
      <w:r w:rsidR="00850EDA">
        <w:rPr>
          <w:rFonts w:ascii="Times New Roman" w:eastAsia="Times New Roman" w:hAnsi="Times New Roman" w:cs="Times New Roman"/>
          <w:sz w:val="28"/>
        </w:rPr>
        <w:t xml:space="preserve"> </w:t>
      </w:r>
      <w:r w:rsidR="00EF0AD9">
        <w:rPr>
          <w:rFonts w:ascii="Times New Roman" w:eastAsia="Times New Roman" w:hAnsi="Times New Roman" w:cs="Times New Roman"/>
          <w:sz w:val="28"/>
        </w:rPr>
        <w:t>«Подвижной состав электрических железных дорог» ОмГУПС</w:t>
      </w:r>
    </w:p>
    <w:p w:rsidR="009320F4" w:rsidRDefault="00202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02954">
        <w:rPr>
          <w:rFonts w:ascii="Times New Roman" w:eastAsia="Times New Roman" w:hAnsi="Times New Roman" w:cs="Times New Roman"/>
          <w:sz w:val="28"/>
        </w:rPr>
        <w:t xml:space="preserve">В нынешней ситуации локомотивного комплекса наблюдается регулярное невыполнение программы ремонта, </w:t>
      </w:r>
      <w:proofErr w:type="spellStart"/>
      <w:r w:rsidRPr="00202954">
        <w:rPr>
          <w:rFonts w:ascii="Times New Roman" w:eastAsia="Times New Roman" w:hAnsi="Times New Roman" w:cs="Times New Roman"/>
          <w:sz w:val="28"/>
        </w:rPr>
        <w:t>перепростой</w:t>
      </w:r>
      <w:proofErr w:type="spellEnd"/>
      <w:r w:rsidRPr="00202954">
        <w:rPr>
          <w:rFonts w:ascii="Times New Roman" w:eastAsia="Times New Roman" w:hAnsi="Times New Roman" w:cs="Times New Roman"/>
          <w:sz w:val="28"/>
        </w:rPr>
        <w:t xml:space="preserve"> на плановых видах ремонта, заходы на межпоездной ремонт и ожидание свободных позиций. Ко всему, низкий уровень надежности локомотивов увеличивает на предприятиях количество неплановых ремонтов.  Все это заставляет пересмотреть нынешнюю систему организации производственного процесса ремонта локомотивов.</w:t>
      </w:r>
    </w:p>
    <w:p w:rsidR="00202954" w:rsidRDefault="0005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Появилась необходимость</w:t>
      </w:r>
      <w:r w:rsidR="004C44B9" w:rsidRPr="004C44B9">
        <w:rPr>
          <w:rFonts w:ascii="Times New Roman" w:eastAsia="Times New Roman" w:hAnsi="Times New Roman" w:cs="Times New Roman"/>
          <w:sz w:val="28"/>
        </w:rPr>
        <w:t xml:space="preserve"> исследования теоретических основ функционирования производственного процесса и производственной структуры </w:t>
      </w:r>
      <w:r>
        <w:rPr>
          <w:rFonts w:ascii="Times New Roman" w:eastAsia="Times New Roman" w:hAnsi="Times New Roman" w:cs="Times New Roman"/>
          <w:sz w:val="28"/>
        </w:rPr>
        <w:t xml:space="preserve">локомотиворемонтного </w:t>
      </w:r>
      <w:r w:rsidR="004C44B9" w:rsidRPr="004C44B9">
        <w:rPr>
          <w:rFonts w:ascii="Times New Roman" w:eastAsia="Times New Roman" w:hAnsi="Times New Roman" w:cs="Times New Roman"/>
          <w:sz w:val="28"/>
        </w:rPr>
        <w:t xml:space="preserve">предприятия. </w:t>
      </w:r>
      <w:r>
        <w:rPr>
          <w:rFonts w:ascii="Times New Roman" w:eastAsia="Times New Roman" w:hAnsi="Times New Roman" w:cs="Times New Roman"/>
          <w:sz w:val="28"/>
        </w:rPr>
        <w:t>По результатам о</w:t>
      </w:r>
      <w:r w:rsidR="004C44B9" w:rsidRPr="004C44B9">
        <w:rPr>
          <w:rFonts w:ascii="Times New Roman" w:eastAsia="Times New Roman" w:hAnsi="Times New Roman" w:cs="Times New Roman"/>
          <w:sz w:val="28"/>
        </w:rPr>
        <w:t>пределены законы и параметры заходов и продолжительности простоев локомотивов</w:t>
      </w:r>
      <w:r>
        <w:rPr>
          <w:rFonts w:ascii="Times New Roman" w:eastAsia="Times New Roman" w:hAnsi="Times New Roman" w:cs="Times New Roman"/>
          <w:sz w:val="28"/>
        </w:rPr>
        <w:t xml:space="preserve"> на технологических позициях</w:t>
      </w:r>
      <w:r w:rsidR="004C44B9" w:rsidRPr="004C44B9">
        <w:rPr>
          <w:rFonts w:ascii="Times New Roman" w:eastAsia="Times New Roman" w:hAnsi="Times New Roman" w:cs="Times New Roman"/>
          <w:sz w:val="28"/>
        </w:rPr>
        <w:t>, рассчитана вероятность</w:t>
      </w:r>
      <w:r w:rsidR="004C44B9">
        <w:rPr>
          <w:rFonts w:ascii="Times New Roman" w:eastAsia="Times New Roman" w:hAnsi="Times New Roman" w:cs="Times New Roman"/>
          <w:sz w:val="28"/>
        </w:rPr>
        <w:t xml:space="preserve"> смены объектом ремонта техноло</w:t>
      </w:r>
      <w:r w:rsidR="004C44B9" w:rsidRPr="004C44B9">
        <w:rPr>
          <w:rFonts w:ascii="Times New Roman" w:eastAsia="Times New Roman" w:hAnsi="Times New Roman" w:cs="Times New Roman"/>
          <w:sz w:val="28"/>
        </w:rPr>
        <w:t>гического участка. Разработаны показатели оценки качества организации производственных систем, определяющие гибкость производственного процесса к появлению сверхцикловых работ при ремонте локомотивов.</w:t>
      </w:r>
    </w:p>
    <w:p w:rsidR="004C44B9" w:rsidRDefault="0005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теоретического исследования р</w:t>
      </w:r>
      <w:r w:rsidR="004C44B9" w:rsidRPr="004C44B9">
        <w:rPr>
          <w:rFonts w:ascii="Times New Roman" w:eastAsia="Times New Roman" w:hAnsi="Times New Roman" w:cs="Times New Roman"/>
          <w:sz w:val="28"/>
        </w:rPr>
        <w:t>азработана имитационная модель производственной структуры локомотиворемонтного предприятия, учитывающая вероятностный характер функционирования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5B17">
        <w:rPr>
          <w:rFonts w:ascii="Times New Roman" w:eastAsia="Times New Roman" w:hAnsi="Times New Roman" w:cs="Times New Roman"/>
          <w:sz w:val="28"/>
        </w:rPr>
        <w:t xml:space="preserve">производства </w:t>
      </w:r>
      <w:r w:rsidR="004C44B9" w:rsidRPr="004C44B9">
        <w:rPr>
          <w:rFonts w:ascii="Times New Roman" w:eastAsia="Times New Roman" w:hAnsi="Times New Roman" w:cs="Times New Roman"/>
          <w:sz w:val="28"/>
        </w:rPr>
        <w:t xml:space="preserve">(смена позиции ремонта,  поступление заявок на ремонт, продолжительность восстановительных операций), </w:t>
      </w:r>
      <w:r>
        <w:rPr>
          <w:rFonts w:ascii="Times New Roman" w:eastAsia="Times New Roman" w:hAnsi="Times New Roman" w:cs="Times New Roman"/>
          <w:sz w:val="28"/>
        </w:rPr>
        <w:t>которая позволила</w:t>
      </w:r>
      <w:r w:rsidR="004C44B9" w:rsidRPr="004C44B9">
        <w:rPr>
          <w:rFonts w:ascii="Times New Roman" w:eastAsia="Times New Roman" w:hAnsi="Times New Roman" w:cs="Times New Roman"/>
          <w:sz w:val="28"/>
        </w:rPr>
        <w:t xml:space="preserve"> рассчитать производственные и технологические показатели и определять «узкие места» предприятия. </w:t>
      </w:r>
      <w:r w:rsidR="00F85B17">
        <w:rPr>
          <w:rFonts w:ascii="Times New Roman" w:eastAsia="Times New Roman" w:hAnsi="Times New Roman" w:cs="Times New Roman"/>
          <w:sz w:val="28"/>
        </w:rPr>
        <w:t>Сформированы</w:t>
      </w:r>
      <w:r w:rsidR="004C44B9" w:rsidRPr="004C44B9">
        <w:rPr>
          <w:rFonts w:ascii="Times New Roman" w:eastAsia="Times New Roman" w:hAnsi="Times New Roman" w:cs="Times New Roman"/>
          <w:sz w:val="28"/>
        </w:rPr>
        <w:t xml:space="preserve"> принципы и методы создания модели, прив</w:t>
      </w:r>
      <w:r w:rsidR="00F85B17">
        <w:rPr>
          <w:rFonts w:ascii="Times New Roman" w:eastAsia="Times New Roman" w:hAnsi="Times New Roman" w:cs="Times New Roman"/>
          <w:sz w:val="28"/>
        </w:rPr>
        <w:t>едены</w:t>
      </w:r>
      <w:r w:rsidR="004C44B9" w:rsidRPr="004C44B9">
        <w:rPr>
          <w:rFonts w:ascii="Times New Roman" w:eastAsia="Times New Roman" w:hAnsi="Times New Roman" w:cs="Times New Roman"/>
          <w:sz w:val="28"/>
        </w:rPr>
        <w:t xml:space="preserve"> алгоритмы моделирования.</w:t>
      </w:r>
    </w:p>
    <w:p w:rsidR="004C44B9" w:rsidRDefault="0005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Разработаны</w:t>
      </w:r>
      <w:r w:rsidR="004C44B9" w:rsidRPr="004C44B9">
        <w:rPr>
          <w:rFonts w:ascii="Times New Roman" w:eastAsia="Times New Roman" w:hAnsi="Times New Roman" w:cs="Times New Roman"/>
          <w:sz w:val="28"/>
        </w:rPr>
        <w:t xml:space="preserve"> технологические и технические решения по повышению эффективности и совершенствованию производственных процессов ремонта локомотивов за счет внедрения новых форм организации производства, информационных технологий планирования и управления предприятием.</w:t>
      </w:r>
    </w:p>
    <w:p w:rsidR="004C44B9" w:rsidRDefault="004C4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43571">
        <w:rPr>
          <w:rFonts w:ascii="Times New Roman" w:hAnsi="Times New Roman" w:cs="Times New Roman"/>
          <w:sz w:val="28"/>
          <w:szCs w:val="28"/>
        </w:rPr>
        <w:t xml:space="preserve">В результате проведенных исследований получены новые научно обоснованные технические и технологические решения, направленные на повышение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совершенствование </w:t>
      </w:r>
      <w:r w:rsidRPr="00543571">
        <w:rPr>
          <w:rFonts w:ascii="Times New Roman" w:hAnsi="Times New Roman" w:cs="Times New Roman"/>
          <w:sz w:val="28"/>
          <w:szCs w:val="28"/>
        </w:rPr>
        <w:t>производственных процессов локомотиворемонтных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3571">
        <w:rPr>
          <w:rFonts w:ascii="Times New Roman" w:hAnsi="Times New Roman" w:cs="Times New Roman"/>
          <w:sz w:val="28"/>
          <w:szCs w:val="28"/>
        </w:rPr>
        <w:t>.</w:t>
      </w:r>
    </w:p>
    <w:sectPr w:rsidR="004C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4"/>
    <w:rsid w:val="00056B85"/>
    <w:rsid w:val="00202954"/>
    <w:rsid w:val="0037171E"/>
    <w:rsid w:val="004C44B9"/>
    <w:rsid w:val="006C0663"/>
    <w:rsid w:val="00850EDA"/>
    <w:rsid w:val="009320F4"/>
    <w:rsid w:val="00B16D1C"/>
    <w:rsid w:val="00EF0AD9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00BDB-BD89-477C-B886-CDE6680B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Сирина Нина Фридриховна</dc:creator>
  <cp:lastModifiedBy>Борис Сергеевич</cp:lastModifiedBy>
  <cp:revision>2</cp:revision>
  <dcterms:created xsi:type="dcterms:W3CDTF">2019-05-24T05:35:00Z</dcterms:created>
  <dcterms:modified xsi:type="dcterms:W3CDTF">2019-05-24T05:35:00Z</dcterms:modified>
</cp:coreProperties>
</file>